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370" w:rsidRDefault="006A6B97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  <w:r>
        <w:rPr>
          <w:rFonts w:ascii="黑体" w:eastAsia="黑体" w:hAnsi="黑体" w:cs="黑体" w:hint="eastAsia"/>
          <w:sz w:val="32"/>
          <w:szCs w:val="32"/>
        </w:rPr>
        <w:t>1</w:t>
      </w:r>
    </w:p>
    <w:p w:rsidR="006A1370" w:rsidRDefault="006A6B97">
      <w:pPr>
        <w:jc w:val="center"/>
        <w:rPr>
          <w:rFonts w:ascii="方正小标宋简体" w:eastAsia="方正小标宋简体" w:hAnsi="方正小标宋简体" w:cs="方正小标宋简体"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sz w:val="32"/>
          <w:szCs w:val="32"/>
        </w:rPr>
        <w:t>“政府会计制度网络培训”</w:t>
      </w:r>
      <w:r>
        <w:rPr>
          <w:rFonts w:ascii="方正小标宋简体" w:eastAsia="方正小标宋简体" w:hAnsi="方正小标宋简体" w:cs="方正小标宋简体" w:hint="eastAsia"/>
          <w:sz w:val="32"/>
          <w:szCs w:val="32"/>
        </w:rPr>
        <w:t>团体</w:t>
      </w:r>
      <w:r>
        <w:rPr>
          <w:rFonts w:ascii="方正小标宋简体" w:eastAsia="方正小标宋简体" w:hAnsi="方正小标宋简体" w:cs="方正小标宋简体" w:hint="eastAsia"/>
          <w:sz w:val="32"/>
          <w:szCs w:val="32"/>
        </w:rPr>
        <w:t>报名流程</w:t>
      </w:r>
    </w:p>
    <w:p w:rsidR="006A1370" w:rsidRDefault="006A1370"/>
    <w:p w:rsidR="006A1370" w:rsidRDefault="006A6B97">
      <w:pPr>
        <w:spacing w:line="276" w:lineRule="auto"/>
        <w:rPr>
          <w:rFonts w:ascii="仿宋_GB2312" w:eastAsia="仿宋_GB2312" w:hAnsi="宋体"/>
          <w:color w:val="000000"/>
          <w:kern w:val="0"/>
          <w:sz w:val="32"/>
          <w:szCs w:val="32"/>
        </w:rPr>
      </w:pPr>
      <w:r>
        <w:rPr>
          <w:rFonts w:ascii="仿宋_GB2312" w:eastAsia="仿宋_GB2312" w:hAnsi="宋体" w:hint="eastAsia"/>
          <w:color w:val="000000"/>
          <w:kern w:val="0"/>
          <w:sz w:val="32"/>
          <w:szCs w:val="32"/>
        </w:rPr>
        <w:t>第一步：登录天津市会计学会官网</w:t>
      </w:r>
      <w:r>
        <w:rPr>
          <w:rFonts w:ascii="仿宋_GB2312" w:eastAsia="仿宋_GB2312" w:hAnsi="宋体" w:hint="eastAsia"/>
          <w:color w:val="000000"/>
          <w:kern w:val="0"/>
          <w:sz w:val="32"/>
          <w:szCs w:val="32"/>
        </w:rPr>
        <w:t>www.tjkjxh.org.cn</w:t>
      </w:r>
      <w:r>
        <w:rPr>
          <w:rFonts w:ascii="仿宋_GB2312" w:eastAsia="仿宋_GB2312" w:hAnsi="宋体" w:hint="eastAsia"/>
          <w:color w:val="000000"/>
          <w:kern w:val="0"/>
          <w:sz w:val="32"/>
          <w:szCs w:val="32"/>
        </w:rPr>
        <w:t>，</w:t>
      </w:r>
      <w:r>
        <w:rPr>
          <w:rFonts w:ascii="仿宋_GB2312" w:eastAsia="仿宋_GB2312" w:hAnsi="宋体" w:hint="eastAsia"/>
          <w:color w:val="000000"/>
          <w:kern w:val="0"/>
          <w:sz w:val="32"/>
          <w:szCs w:val="32"/>
        </w:rPr>
        <w:t>点击</w:t>
      </w:r>
      <w:r>
        <w:rPr>
          <w:rFonts w:ascii="仿宋_GB2312" w:eastAsia="仿宋_GB2312" w:hAnsi="宋体" w:hint="eastAsia"/>
          <w:color w:val="000000"/>
          <w:kern w:val="0"/>
          <w:sz w:val="32"/>
          <w:szCs w:val="32"/>
        </w:rPr>
        <w:t>左侧</w:t>
      </w:r>
      <w:r>
        <w:rPr>
          <w:rFonts w:ascii="仿宋_GB2312" w:eastAsia="仿宋_GB2312" w:hAnsi="宋体" w:hint="eastAsia"/>
          <w:color w:val="000000"/>
          <w:kern w:val="0"/>
          <w:sz w:val="32"/>
          <w:szCs w:val="32"/>
        </w:rPr>
        <w:t>链接</w:t>
      </w:r>
      <w:r>
        <w:rPr>
          <w:rFonts w:ascii="仿宋_GB2312" w:eastAsia="仿宋_GB2312" w:hAnsi="宋体" w:hint="eastAsia"/>
          <w:color w:val="000000"/>
          <w:kern w:val="0"/>
          <w:sz w:val="32"/>
          <w:szCs w:val="32"/>
        </w:rPr>
        <w:t>“</w:t>
      </w:r>
      <w:r>
        <w:rPr>
          <w:rFonts w:ascii="仿宋_GB2312" w:eastAsia="仿宋_GB2312" w:hAnsi="宋体" w:hint="eastAsia"/>
          <w:color w:val="000000"/>
          <w:kern w:val="0"/>
          <w:sz w:val="32"/>
          <w:szCs w:val="32"/>
        </w:rPr>
        <w:t>政府会计制度网络精品培训（继续教育）</w:t>
      </w:r>
      <w:r>
        <w:rPr>
          <w:rFonts w:ascii="仿宋_GB2312" w:eastAsia="仿宋_GB2312" w:hAnsi="宋体" w:hint="eastAsia"/>
          <w:color w:val="000000"/>
          <w:kern w:val="0"/>
          <w:sz w:val="32"/>
          <w:szCs w:val="32"/>
        </w:rPr>
        <w:t>”，</w:t>
      </w:r>
      <w:r>
        <w:rPr>
          <w:rFonts w:ascii="仿宋_GB2312" w:eastAsia="仿宋_GB2312" w:hAnsi="宋体" w:hint="eastAsia"/>
          <w:color w:val="000000"/>
          <w:kern w:val="0"/>
          <w:sz w:val="32"/>
          <w:szCs w:val="32"/>
        </w:rPr>
        <w:t>或直接输入网址</w:t>
      </w:r>
      <w:r>
        <w:rPr>
          <w:rFonts w:ascii="仿宋_GB2312" w:eastAsia="仿宋_GB2312" w:hAnsi="宋体" w:hint="eastAsia"/>
          <w:color w:val="000000"/>
          <w:kern w:val="0"/>
          <w:sz w:val="32"/>
          <w:szCs w:val="32"/>
        </w:rPr>
        <w:t>http://tjkjxh.edufe.cn/</w:t>
      </w:r>
      <w:r>
        <w:rPr>
          <w:rFonts w:ascii="仿宋_GB2312" w:eastAsia="仿宋_GB2312" w:hAnsi="宋体" w:hint="eastAsia"/>
          <w:color w:val="000000"/>
          <w:kern w:val="0"/>
          <w:sz w:val="32"/>
          <w:szCs w:val="32"/>
        </w:rPr>
        <w:t>进入</w:t>
      </w:r>
      <w:r>
        <w:rPr>
          <w:rFonts w:ascii="仿宋_GB2312" w:eastAsia="仿宋_GB2312" w:hAnsi="宋体" w:hint="eastAsia"/>
          <w:color w:val="000000"/>
          <w:kern w:val="0"/>
          <w:sz w:val="32"/>
          <w:szCs w:val="32"/>
        </w:rPr>
        <w:t>报名页面</w:t>
      </w:r>
      <w:r>
        <w:rPr>
          <w:rFonts w:ascii="仿宋_GB2312" w:eastAsia="仿宋_GB2312" w:hAnsi="宋体" w:hint="eastAsia"/>
          <w:color w:val="000000"/>
          <w:kern w:val="0"/>
          <w:sz w:val="32"/>
          <w:szCs w:val="32"/>
        </w:rPr>
        <w:t>。</w:t>
      </w:r>
    </w:p>
    <w:p w:rsidR="006A1370" w:rsidRDefault="006A6B97">
      <w:pPr>
        <w:spacing w:line="276" w:lineRule="auto"/>
        <w:ind w:firstLine="420"/>
        <w:rPr>
          <w:rFonts w:ascii="仿宋_GB2312" w:eastAsia="仿宋_GB2312" w:hAnsi="宋体"/>
          <w:color w:val="000000"/>
          <w:kern w:val="0"/>
          <w:sz w:val="32"/>
          <w:szCs w:val="32"/>
        </w:rPr>
      </w:pPr>
      <w:r>
        <w:rPr>
          <w:rFonts w:ascii="仿宋_GB2312" w:eastAsia="仿宋_GB2312" w:hAnsi="宋体" w:hint="eastAsia"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38100</wp:posOffset>
            </wp:positionV>
            <wp:extent cx="5267325" cy="2877185"/>
            <wp:effectExtent l="0" t="0" r="9525" b="18415"/>
            <wp:wrapTopAndBottom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宋体" w:hint="eastAsia"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2978150</wp:posOffset>
            </wp:positionV>
            <wp:extent cx="5266690" cy="2673985"/>
            <wp:effectExtent l="0" t="0" r="10160" b="12065"/>
            <wp:wrapTopAndBottom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1370" w:rsidRDefault="006A1370"/>
    <w:p w:rsidR="006A1370" w:rsidRDefault="006A1370"/>
    <w:p w:rsidR="006A1370" w:rsidRDefault="006A1370"/>
    <w:p w:rsidR="006A1370" w:rsidRDefault="006A6B97">
      <w:pPr>
        <w:spacing w:line="276" w:lineRule="auto"/>
      </w:pPr>
      <w:r>
        <w:rPr>
          <w:rFonts w:ascii="仿宋_GB2312" w:eastAsia="仿宋_GB2312" w:hAnsi="宋体" w:hint="eastAsia"/>
          <w:color w:val="000000"/>
          <w:kern w:val="0"/>
          <w:sz w:val="32"/>
          <w:szCs w:val="32"/>
        </w:rPr>
        <w:lastRenderedPageBreak/>
        <w:t>第二步：</w:t>
      </w:r>
      <w:r>
        <w:rPr>
          <w:rFonts w:ascii="仿宋_GB2312" w:eastAsia="仿宋_GB2312" w:hAnsi="宋体" w:hint="eastAsia"/>
          <w:color w:val="000000"/>
          <w:kern w:val="0"/>
          <w:sz w:val="32"/>
          <w:szCs w:val="32"/>
        </w:rPr>
        <w:t>点击网页右侧新学员注册并填写注册信息。</w:t>
      </w:r>
    </w:p>
    <w:p w:rsidR="006A1370" w:rsidRDefault="006A6B97">
      <w:r>
        <w:rPr>
          <w:rFonts w:hint="eastAsia"/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5504815</wp:posOffset>
            </wp:positionV>
            <wp:extent cx="5266690" cy="2673985"/>
            <wp:effectExtent l="0" t="0" r="10160" b="12065"/>
            <wp:wrapTopAndBottom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2774315</wp:posOffset>
            </wp:positionV>
            <wp:extent cx="5266690" cy="2673985"/>
            <wp:effectExtent l="0" t="0" r="10160" b="12065"/>
            <wp:wrapTopAndBottom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43815</wp:posOffset>
            </wp:positionV>
            <wp:extent cx="5266690" cy="2673985"/>
            <wp:effectExtent l="0" t="0" r="10160" b="12065"/>
            <wp:wrapTopAndBottom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</w:t>
      </w:r>
    </w:p>
    <w:p w:rsidR="006A1370" w:rsidRDefault="006A6B97">
      <w:r>
        <w:rPr>
          <w:rFonts w:ascii="仿宋_GB2312" w:eastAsia="仿宋_GB2312" w:hAnsi="宋体" w:hint="eastAsia"/>
          <w:color w:val="000000"/>
          <w:kern w:val="0"/>
          <w:sz w:val="32"/>
          <w:szCs w:val="32"/>
        </w:rPr>
        <w:lastRenderedPageBreak/>
        <w:t>第</w:t>
      </w:r>
      <w:r>
        <w:rPr>
          <w:rFonts w:ascii="仿宋_GB2312" w:eastAsia="仿宋_GB2312" w:hAnsi="宋体" w:hint="eastAsia"/>
          <w:color w:val="000000"/>
          <w:kern w:val="0"/>
          <w:sz w:val="32"/>
          <w:szCs w:val="32"/>
        </w:rPr>
        <w:t>三</w:t>
      </w:r>
      <w:r>
        <w:rPr>
          <w:rFonts w:ascii="仿宋_GB2312" w:eastAsia="仿宋_GB2312" w:hAnsi="宋体" w:hint="eastAsia"/>
          <w:color w:val="000000"/>
          <w:kern w:val="0"/>
          <w:sz w:val="32"/>
          <w:szCs w:val="32"/>
        </w:rPr>
        <w:t>步：</w:t>
      </w:r>
      <w:r>
        <w:rPr>
          <w:rFonts w:ascii="仿宋_GB2312" w:eastAsia="仿宋_GB2312" w:hAnsi="宋体" w:hint="eastAsia"/>
          <w:color w:val="000000"/>
          <w:kern w:val="0"/>
          <w:sz w:val="32"/>
          <w:szCs w:val="32"/>
        </w:rPr>
        <w:t>进入课程学习界面，点击上方团体报名；点击购卡，并输入数量（购卡数量即为参训人员数量），支付金额。</w:t>
      </w:r>
      <w:r>
        <w:rPr>
          <w:rFonts w:hint="eastAsia"/>
        </w:rPr>
        <w:t xml:space="preserve">                                                                                                            </w:t>
      </w:r>
    </w:p>
    <w:p w:rsidR="006A1370" w:rsidRDefault="006A1370">
      <w:r w:rsidRPr="006A1370">
        <w:rPr>
          <w:sz w:val="32"/>
        </w:rPr>
        <w:pict>
          <v:rect id="_x0000_s1030" style="position:absolute;left:0;text-align:left;margin-left:85.85pt;margin-top:-94.35pt;width:21.75pt;height:8.25pt;z-index:251665920;v-text-anchor:middle" o:gfxdata="UEsDBAoAAAAAAIdO4kAAAAAAAAAAAAAAAAAEAAAAZHJzL1BLAwQUAAAACACHTuJAaW/MZt0AAAAN&#10;AQAADwAAAGRycy9kb3ducmV2LnhtbE2PS2vDMBCE74X+B7GFXkoiS5DYuJYDKW0JvYSkzaE3xVJs&#10;Uz2MJOf167s5tbed3WH2m2pxtoYcdYi9dwLYNAOiXeNV71oBX59vkwJITNIpabzTAi46wqK+v6tk&#10;qfzJbfRxm1qCIS6WUkCX0lBSGptOWxmnftAObwcfrEwoQ0tVkCcMt4byLJtTK3uHHzo56JdONz/b&#10;0QpYbtaryyxcx+Xq8PG9eze76+uTEeLxgWXPQJI+pz8z3PARHWpk2vvRqUgM6pzlaBUwYUWBE1o4&#10;m3Eg+9sq5xxoXdH/LepfUEsDBBQAAAAIAIdO4kDANU65dQIAANQEAAAOAAAAZHJzL2Uyb0RvYy54&#10;bWytVNtuEzEQfUfiHyy/070k6TZRN1WaKAipopUK4tnx2llLvmE72ZSfQeKtH8HnIH6DsXfTpsAT&#10;IoqcmZ2TM54zM3t5dVAS7ZnzwugaF2c5RkxT0wi9rfHHD+s3Fxj5QHRDpNGsxg/M46v561eXnZ2x&#10;0rRGNswhINF+1tkatyHYWZZ52jJF/JmxTEOQG6dIANdts8aRDtiVzMo8P8864xrrDGXew9NVH8Tz&#10;xM85o+GWc88CkjWGu4V0unRu4pnNL8ls64htBR2uQf7hFooIDUmfqFYkELRz4g8qJagz3vBwRo3K&#10;DOeCslQDVFPkv1Vz3xLLUi0gjrdPMvn/R0vf7+8cEg30rsJIEwU9+vn18cf3bwgegDqd9TMA3ds7&#10;N3gezFjqgTsVf6EIdKhxWUwn8MXoocajcjQtRpNeXXYIiEZAdV6WEKcAKPJxVaV49kxknQ9vmVEo&#10;GjV20LykKdnf+ADJAXqExLzeSNGshZTJcdvNUjq0J9DoyfX0enVkfwGTGnWQvaxyGAZKYOC4JAFM&#10;ZUECr7cYEbmFSabBpdwv/u1Pk4yLqpgue1BLGjakzuET64bLDvDePr1srGJFfNv/JaXopVIiwDZI&#10;oWp8EYmOTFIDSexEr320NqZ5gM4504+0t3QtgPaG+HBHHMwwFAh7GW7h4NJA1WawMGqN+/K35xEP&#10;owVRjDrYCVDk8444hpF8p2HopsV4HJcoOeNJVYLjTiOb04jeqaWBbhTwBrA0mREf5NHkzqhPsL6L&#10;mBVCRFPI3Ws/OMvQ7yq8AChbLBIMFseScKPvLY3ksfvaLHbBcJGm5FmdQTRYndSDYc3jbp76CfX8&#10;Mpr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GlvzGbdAAAADQEAAA8AAAAAAAAAAQAgAAAAIgAA&#10;AGRycy9kb3ducmV2LnhtbFBLAQIUABQAAAAIAIdO4kDANU65dQIAANQEAAAOAAAAAAAAAAEAIAAA&#10;ACwBAABkcnMvZTJvRG9jLnhtbFBLBQYAAAAABgAGAFkBAAATBgAAAAA=&#10;" fillcolor="#5b9bd5 [3204]" strokecolor="#41719c" strokeweight="1pt"/>
        </w:pict>
      </w:r>
      <w:r w:rsidR="006A6B97">
        <w:rPr>
          <w:rFonts w:ascii="仿宋_GB2312" w:eastAsia="仿宋_GB2312" w:hAnsi="宋体" w:hint="eastAsia"/>
          <w:color w:val="000000"/>
          <w:kern w:val="0"/>
          <w:sz w:val="32"/>
          <w:szCs w:val="32"/>
        </w:rPr>
        <w:t>第</w:t>
      </w:r>
      <w:r w:rsidR="006A6B97">
        <w:rPr>
          <w:rFonts w:ascii="仿宋_GB2312" w:eastAsia="仿宋_GB2312" w:hAnsi="宋体" w:hint="eastAsia"/>
          <w:color w:val="000000"/>
          <w:kern w:val="0"/>
          <w:sz w:val="32"/>
          <w:szCs w:val="32"/>
        </w:rPr>
        <w:t>四</w:t>
      </w:r>
      <w:r w:rsidR="006A6B97">
        <w:rPr>
          <w:rFonts w:ascii="仿宋_GB2312" w:eastAsia="仿宋_GB2312" w:hAnsi="宋体" w:hint="eastAsia"/>
          <w:color w:val="000000"/>
          <w:kern w:val="0"/>
          <w:sz w:val="32"/>
          <w:szCs w:val="32"/>
        </w:rPr>
        <w:t>步：</w:t>
      </w:r>
      <w:r w:rsidR="006A6B97">
        <w:rPr>
          <w:rFonts w:ascii="仿宋_GB2312" w:eastAsia="仿宋_GB2312" w:hAnsi="宋体" w:hint="eastAsia"/>
          <w:color w:val="000000"/>
          <w:kern w:val="0"/>
          <w:sz w:val="32"/>
          <w:szCs w:val="32"/>
        </w:rPr>
        <w:t>参训人员自行注册网站（参考第一步、第二步），在培训计划页面激活课程。</w:t>
      </w:r>
      <w:r w:rsidR="006A6B97">
        <w:rPr>
          <w:rFonts w:hint="eastAsia"/>
        </w:rPr>
        <w:t xml:space="preserve"> </w:t>
      </w:r>
      <w:r w:rsidR="006A6B97"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3346450</wp:posOffset>
            </wp:positionV>
            <wp:extent cx="3990975" cy="2809875"/>
            <wp:effectExtent l="0" t="0" r="9525" b="9525"/>
            <wp:wrapTopAndBottom/>
            <wp:docPr id="13" name="图片 1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6B97">
        <w:rPr>
          <w:rFonts w:ascii="仿宋_GB2312" w:eastAsia="仿宋_GB2312" w:hAnsi="宋体"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43815</wp:posOffset>
            </wp:positionV>
            <wp:extent cx="5266690" cy="2673985"/>
            <wp:effectExtent l="0" t="0" r="10160" b="12065"/>
            <wp:wrapTopAndBottom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3985"/>
                    </a:xfrm>
                    <a:prstGeom prst="rect">
                      <a:avLst/>
                    </a:prstGeom>
                    <a:ln w="28575" cmpd="sng"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6A6B97">
        <w:rPr>
          <w:noProof/>
          <w:sz w:val="32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2789555</wp:posOffset>
            </wp:positionV>
            <wp:extent cx="5266055" cy="465455"/>
            <wp:effectExtent l="0" t="0" r="10795" b="10795"/>
            <wp:wrapTopAndBottom/>
            <wp:docPr id="12" name="图片 1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0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1370">
        <w:rPr>
          <w:sz w:val="32"/>
        </w:rPr>
        <w:pict>
          <v:rect id="_x0000_s1029" style="position:absolute;left:0;text-align:left;margin-left:99.35pt;margin-top:120.8pt;width:17.25pt;height:8.25pt;z-index:251664896;mso-position-horizontal-relative:text;mso-position-vertical-relative:text;v-text-anchor:middle" o:gfxdata="UEsDBAoAAAAAAIdO4kAAAAAAAAAAAAAAAAAEAAAAZHJzL1BLAwQUAAAACACHTuJAmupe79sAAAAL&#10;AQAADwAAAGRycy9kb3ducmV2LnhtbE2Py07DMBBF90j8gzVI7KjzgDYNcSoVqSwqsWigReyceEgi&#10;4nEUuw/+nmEFu7maoztnitXFDuKEk+8dKYhnEQikxpmeWgVvr5u7DIQPmoweHKGCb/SwKq+vCp0b&#10;d6YdnqrQCi4hn2sFXQhjLqVvOrTaz9yIxLtPN1kdOE6tNJM+c7kdZBJFc2l1T3yh0yM+ddh8VUer&#10;wC63L3hw7x/1drEeTNXsn9P1Rqnbmzh6BBHwEv5g+NVndSjZqXZHMl4MnJfZglEFyX08B8FEkqYJ&#10;iJqHhywGWRby/w/lD1BLAwQUAAAACACHTuJA0479JmgCAADUBAAADgAAAGRycy9lMm9Eb2MueG1s&#10;rVTNbhMxEL4j8Q6W73Q3YUvaqJsqalWEVNFKAXF2vN6sJf9hO9mUl0HixkPwOIjX4LN326bQEyIH&#10;Z2bn228838zs2fleK7ITPkhrajo5KikRhttGmk1NP364enVCSYjMNExZI2p6JwI9X7x8cda7uZja&#10;zqpGeAISE+a9q2kXo5sXReCd0CwcWScMgq31mkW4flM0nvVg16qYluWbore+cd5yEQKeXg5Busj8&#10;bSt4vGnbICJRNcXdYj59PtfpLBZnbL7xzHWSj9dg/3ALzaRB0geqSxYZ2Xr5F5WW3Ntg23jErS5s&#10;20oucg2oZlL+Uc2qY07kWiBOcA8yhf9Hy9/vbj2RDXo3ocQwjR79+vr9549vBA+gTu/CHKCVu/Wj&#10;F2CmUvet1+kfRZB9TadVWc2qY0ruavp6Wk3KalRX7CPhCTA5LWeIcwAQncEGY/FI5HyIb4XVJBk1&#10;9Whe1pTtrkMcoPeQlDdYJZsrqVR2/GZ9oTzZsdTo/BvZn8CUIT2yT2clhoEzDFyrWISpHSQIZkMJ&#10;UxtMMo8+537ydngmSU7esUYMqY9T6vvMAzzX+IQnVXHJQje8kkPpFTbXMmIblNQ1PTmsQRmQpE4M&#10;2idrbZs7dM7bYaSD41cStNcsxFvmMcMoEHsZb3C0yqJqO1qUdNZ/ee55wmO0EKWkx05Akc9b5gUl&#10;6p3B0J1OKjSVxOxUx7MpHH8YWR9GzFZfWHQDc4XbZTPho7o3W2/1J6zvMmVFiBmO3IP2o3MRh13F&#10;B4CL5TLDsDiOxWuzcjyRJ92MXW6jbWWekkd1RtGwOrkH45qn3Tz0M+rxY7T4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JrqXu/bAAAACwEAAA8AAAAAAAAAAQAgAAAAIgAAAGRycy9kb3ducmV2Lnht&#10;bFBLAQIUABQAAAAIAIdO4kDTjv0maAIAANQEAAAOAAAAAAAAAAEAIAAAACoBAABkcnMvZTJvRG9j&#10;LnhtbFBLBQYAAAAABgAGAFkBAAAEBgAAAAA=&#10;" fillcolor="black [3200]" strokecolor="black [3200]" strokeweight="1pt"/>
        </w:pict>
      </w:r>
      <w:r w:rsidR="006A6B97">
        <w:rPr>
          <w:rFonts w:hint="eastAsia"/>
        </w:rPr>
        <w:t xml:space="preserve">    </w:t>
      </w:r>
    </w:p>
    <w:p w:rsidR="006A1370" w:rsidRDefault="006A6B97">
      <w:r>
        <w:rPr>
          <w:noProof/>
        </w:rPr>
        <w:lastRenderedPageBreak/>
        <w:drawing>
          <wp:inline distT="0" distB="0" distL="114300" distR="114300">
            <wp:extent cx="5268595" cy="1574800"/>
            <wp:effectExtent l="0" t="0" r="8255" b="6350"/>
            <wp:docPr id="15" name="图片 1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370" w:rsidRDefault="006A1370">
      <w:r>
        <w:pict>
          <v:rect id="_x0000_s1028" style="position:absolute;left:0;text-align:left;margin-left:44.6pt;margin-top:115.6pt;width:162pt;height:139.5pt;z-index:251666944;v-text-anchor:middle" o:gfxdata="UEsDBAoAAAAAAIdO4kAAAAAAAAAAAAAAAAAEAAAAZHJzL1BLAwQUAAAACACHTuJATqgmNdgAAAAK&#10;AQAADwAAAGRycy9kb3ducmV2LnhtbE2PwU7DMAyG70i8Q2QkLogl6WAapekOTIjbJAoaV7fJ2orG&#10;qZpsKzw95gS33/Kn35+LzewHcXJT7AMZ0AsFwlETbE+tgfe359s1iJiQLA6BnIEvF2FTXl4UmNtw&#10;pld3qlIruIRijga6lMZcyth0zmNchNER7w5h8ph4nFppJzxzuR9kptRKeuyJL3Q4uqfONZ/V0Ruo&#10;9+Pwfdj6j3lfrQh3Lzuk7Y0x11daPYJIbk5/MPzqszqU7FSHI9koBgPrh4xJA9lSc2DgTi851Abu&#10;tcpAloX8/0L5A1BLAwQUAAAACACHTuJAJWqUOL8CAAB0BQAADgAAAGRycy9lMm9Eb2MueG1srVTN&#10;btswDL4P2DsIuqe2UztOgjpFGjfDgGIN0A07K7IcG9DfJOWnG/YsA3bbQ+xxhr3GKNlpm3WHYZgP&#10;MiVSJD/yEy8uD4KjHTO2VbLAyVmMEZNUVa3cFPjd2+VgjJF1RFaEK8kKfM8svpy9fHGx11M2VI3i&#10;FTMInEg73esCN87paRRZ2jBB7JnSTIKyVkYQB1uziSpD9uBd8GgYx6Nor0yljaLMWjgtOyWeBf91&#10;zai7rWvLHOIFhtxcWE1Y136NZhdkujFENy3t0yD/kIUgrYSgD65K4gjamvaZK9FSo6yq3RlVIlJ1&#10;3VIWMACaJP4NzV1DNAtYoDhWP5TJ/j+39M1uZVBbQe+gU5II6NHPL99+fP+K4ACqs9d2CkZ3emX6&#10;nQXRQz3URvg/gEAHuJ/Hk3QINb4v8PlklKfjvrrs4BAFg2Gc5WkMBhQskjxPRlmwiB5daWPdK6YE&#10;8kKBDbQvVJXsbqyD8GB6NPGRpVq2nIcWcon2EGKc5RkEIMCkmhMHotCAzcoNRoRvgKLUmeDSKt5W&#10;/rp3ZM1mveAG7QjQZLmM4fPYIdyJmY9dEtt0dkHVEUi0DljMW1Hgsb98vM2l9w4FgPR7qWPFp0k8&#10;uR5fj9NBOhxdD9K4LAfz5SIdjJZJnpXn5WJRJp99okk6bdqqYtLnemRokv4dA/q30nHrgaMnmE6g&#10;Z1eTqzJ7Dj06TSNUBlAd/wFd5JnSccNLa1XdA7OMgj5Cz62myxbKd0OsWxEDbwwOYW64W1hqrqB5&#10;qpcwapT5+Kdzbw/AQYvRHt4sNPbDlhiGEX8t4VFMkjQFty5s0iz3bDRPNeunGrkVCwX9TkJ2QfT2&#10;jh/F2ijxHsbL3EcFFZEUYncU6jcL180SGFCUzefBDB62Ju5G3mnqnfu+SzXfOlW3gcOP1YH6+Q08&#10;7VDJfgz52fF0H6weh+Xs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E6oJjXYAAAACgEAAA8AAAAA&#10;AAAAAQAgAAAAIgAAAGRycy9kb3ducmV2LnhtbFBLAQIUABQAAAAIAIdO4kAlapQ4vwIAAHQFAAAO&#10;AAAAAAAAAAEAIAAAACcBAABkcnMvZTJvRG9jLnhtbFBLBQYAAAAABgAGAFkBAABYBgAAAAA=&#10;" filled="f" strokecolor="red" strokeweight="2.25pt"/>
        </w:pict>
      </w:r>
      <w:r w:rsidR="006A6B97">
        <w:rPr>
          <w:noProof/>
        </w:rPr>
        <w:drawing>
          <wp:inline distT="0" distB="0" distL="114300" distR="114300">
            <wp:extent cx="5270500" cy="5219065"/>
            <wp:effectExtent l="0" t="0" r="6350" b="635"/>
            <wp:docPr id="16" name="图片 1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1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370" w:rsidRDefault="006A1370"/>
    <w:p w:rsidR="006A1370" w:rsidRDefault="006A1370"/>
    <w:p w:rsidR="006A1370" w:rsidRDefault="006A1370"/>
    <w:p w:rsidR="006A1370" w:rsidRDefault="006A1370"/>
    <w:p w:rsidR="006A1370" w:rsidRDefault="006A1370"/>
    <w:p w:rsidR="006A1370" w:rsidRDefault="006A1370"/>
    <w:p w:rsidR="006A1370" w:rsidRDefault="006A1370"/>
    <w:p w:rsidR="006A1370" w:rsidRDefault="006A1370"/>
    <w:p w:rsidR="006A1370" w:rsidRDefault="006A1370" w:rsidP="006A6B97"/>
    <w:sectPr w:rsidR="006A1370" w:rsidSect="006A13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1202A"/>
    <w:multiLevelType w:val="singleLevel"/>
    <w:tmpl w:val="26F1202A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BCA2CE0"/>
    <w:multiLevelType w:val="singleLevel"/>
    <w:tmpl w:val="4BCA2CE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BFA068A"/>
    <w:rsid w:val="006A1370"/>
    <w:rsid w:val="006A6B97"/>
    <w:rsid w:val="00E61F0A"/>
    <w:rsid w:val="00E70518"/>
    <w:rsid w:val="086D3DA1"/>
    <w:rsid w:val="0BFA068A"/>
    <w:rsid w:val="1583301F"/>
    <w:rsid w:val="204D06FB"/>
    <w:rsid w:val="3D695D53"/>
    <w:rsid w:val="4D7E12D1"/>
    <w:rsid w:val="50ED7F3D"/>
    <w:rsid w:val="726318B1"/>
    <w:rsid w:val="79CC2E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A1370"/>
    <w:pPr>
      <w:widowControl w:val="0"/>
      <w:jc w:val="both"/>
    </w:pPr>
    <w:rPr>
      <w:kern w:val="2"/>
      <w:sz w:val="21"/>
      <w:szCs w:val="22"/>
    </w:rPr>
  </w:style>
  <w:style w:type="paragraph" w:styleId="5">
    <w:name w:val="heading 5"/>
    <w:basedOn w:val="a"/>
    <w:next w:val="a"/>
    <w:semiHidden/>
    <w:unhideWhenUsed/>
    <w:qFormat/>
    <w:rsid w:val="006A1370"/>
    <w:pPr>
      <w:spacing w:beforeAutospacing="1" w:afterAutospacing="1"/>
      <w:jc w:val="left"/>
      <w:outlineLvl w:val="4"/>
    </w:pPr>
    <w:rPr>
      <w:rFonts w:ascii="宋体" w:hAnsi="宋体" w:hint="eastAsia"/>
      <w:b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6A1370"/>
    <w:pPr>
      <w:spacing w:beforeAutospacing="1" w:afterAutospacing="1"/>
      <w:jc w:val="left"/>
    </w:pPr>
    <w:rPr>
      <w:kern w:val="0"/>
      <w:sz w:val="24"/>
    </w:rPr>
  </w:style>
  <w:style w:type="table" w:styleId="a4">
    <w:name w:val="Table Grid"/>
    <w:basedOn w:val="a1"/>
    <w:rsid w:val="006A1370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rsid w:val="006A1370"/>
    <w:rPr>
      <w:color w:val="0000FF"/>
      <w:u w:val="single"/>
    </w:rPr>
  </w:style>
  <w:style w:type="paragraph" w:styleId="a6">
    <w:name w:val="Balloon Text"/>
    <w:basedOn w:val="a"/>
    <w:link w:val="Char"/>
    <w:rsid w:val="006A6B97"/>
    <w:rPr>
      <w:sz w:val="18"/>
      <w:szCs w:val="18"/>
    </w:rPr>
  </w:style>
  <w:style w:type="character" w:customStyle="1" w:styleId="Char">
    <w:name w:val="批注框文本 Char"/>
    <w:basedOn w:val="a0"/>
    <w:link w:val="a6"/>
    <w:rsid w:val="006A6B97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57</Words>
  <Characters>331</Characters>
  <Application>Microsoft Office Word</Application>
  <DocSecurity>0</DocSecurity>
  <Lines>2</Lines>
  <Paragraphs>1</Paragraphs>
  <ScaleCrop>false</ScaleCrop>
  <Company>微软中国</Company>
  <LinksUpToDate>false</LinksUpToDate>
  <CharactersWithSpaces>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笊笠。</dc:creator>
  <cp:lastModifiedBy>xbany</cp:lastModifiedBy>
  <cp:revision>3</cp:revision>
  <dcterms:created xsi:type="dcterms:W3CDTF">2019-10-29T07:16:00Z</dcterms:created>
  <dcterms:modified xsi:type="dcterms:W3CDTF">2019-10-29T08:30:00Z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